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2F" w:rsidRDefault="00C47B2F" w:rsidP="00C47B2F">
      <w:pPr>
        <w:pStyle w:val="a3"/>
        <w:shd w:val="clear" w:color="auto" w:fill="FFFFFF"/>
        <w:spacing w:line="480" w:lineRule="atLeast"/>
        <w:ind w:firstLine="480"/>
        <w:jc w:val="center"/>
        <w:rPr>
          <w:color w:val="8B8B8B"/>
        </w:rPr>
      </w:pPr>
      <w:r>
        <w:rPr>
          <w:rFonts w:hint="eastAsia"/>
          <w:color w:val="8B8B8B"/>
        </w:rPr>
        <w:t>公告</w:t>
      </w:r>
    </w:p>
    <w:p w:rsidR="00C47B2F" w:rsidRDefault="00C47B2F" w:rsidP="00C47B2F">
      <w:pPr>
        <w:pStyle w:val="a3"/>
        <w:shd w:val="clear" w:color="auto" w:fill="FFFFFF"/>
        <w:spacing w:line="480" w:lineRule="atLeast"/>
        <w:ind w:firstLine="480"/>
        <w:rPr>
          <w:color w:val="8B8B8B"/>
        </w:rPr>
      </w:pPr>
    </w:p>
    <w:p w:rsidR="00C47B2F" w:rsidRDefault="00C47B2F" w:rsidP="00C47B2F">
      <w:pPr>
        <w:pStyle w:val="a3"/>
        <w:shd w:val="clear" w:color="auto" w:fill="FFFFFF"/>
        <w:spacing w:line="480" w:lineRule="atLeast"/>
        <w:ind w:firstLine="480"/>
        <w:rPr>
          <w:color w:val="8B8B8B"/>
          <w:sz w:val="18"/>
          <w:szCs w:val="18"/>
        </w:rPr>
      </w:pPr>
      <w:r>
        <w:rPr>
          <w:rFonts w:hint="eastAsia"/>
          <w:color w:val="8B8B8B"/>
        </w:rPr>
        <w:t>根据国家及集团公司关于民营企业、中小企业清欠和保障农民工工资及时支付工作的有关要求，现将青岛炼化公司受理拖欠问题举报投诉方式公告如下：</w:t>
      </w:r>
      <w:bookmarkStart w:id="0" w:name="_GoBack"/>
      <w:bookmarkEnd w:id="0"/>
    </w:p>
    <w:p w:rsidR="00C47B2F" w:rsidRDefault="00C47B2F" w:rsidP="00C47B2F">
      <w:pPr>
        <w:pStyle w:val="a3"/>
        <w:shd w:val="clear" w:color="auto" w:fill="FFFFFF"/>
        <w:spacing w:line="480" w:lineRule="atLeast"/>
        <w:ind w:firstLine="480"/>
        <w:rPr>
          <w:color w:val="8B8B8B"/>
          <w:sz w:val="18"/>
          <w:szCs w:val="18"/>
        </w:rPr>
      </w:pPr>
      <w:r>
        <w:rPr>
          <w:rFonts w:hint="eastAsia"/>
          <w:color w:val="8B8B8B"/>
        </w:rPr>
        <w:t>联系人：张红春（财务资产部）</w:t>
      </w:r>
    </w:p>
    <w:p w:rsidR="00013A90" w:rsidRDefault="00C47B2F" w:rsidP="00C47B2F">
      <w:pPr>
        <w:pStyle w:val="a3"/>
        <w:shd w:val="clear" w:color="auto" w:fill="FFFFFF"/>
        <w:spacing w:line="480" w:lineRule="atLeast"/>
        <w:ind w:firstLine="480"/>
        <w:rPr>
          <w:color w:val="8B8B8B"/>
        </w:rPr>
      </w:pPr>
      <w:r>
        <w:rPr>
          <w:rFonts w:hint="eastAsia"/>
          <w:color w:val="8B8B8B"/>
        </w:rPr>
        <w:t>联系方式：</w:t>
      </w:r>
      <w:r>
        <w:rPr>
          <w:color w:val="8B8B8B"/>
        </w:rPr>
        <w:t>0532</w:t>
      </w:r>
      <w:r>
        <w:rPr>
          <w:rFonts w:hint="eastAsia"/>
          <w:color w:val="8B8B8B"/>
        </w:rPr>
        <w:t>-</w:t>
      </w:r>
      <w:r>
        <w:rPr>
          <w:color w:val="8B8B8B"/>
        </w:rPr>
        <w:t>86915780</w:t>
      </w:r>
    </w:p>
    <w:p w:rsidR="00C47B2F" w:rsidRDefault="00C47B2F" w:rsidP="00C47B2F">
      <w:pPr>
        <w:pStyle w:val="a3"/>
        <w:shd w:val="clear" w:color="auto" w:fill="FFFFFF"/>
        <w:spacing w:line="480" w:lineRule="atLeast"/>
        <w:ind w:firstLine="480"/>
        <w:rPr>
          <w:color w:val="8B8B8B"/>
          <w:sz w:val="18"/>
          <w:szCs w:val="18"/>
        </w:rPr>
      </w:pPr>
      <w:r>
        <w:rPr>
          <w:rFonts w:hint="eastAsia"/>
          <w:color w:val="8B8B8B"/>
        </w:rPr>
        <w:t>联系人：</w:t>
      </w:r>
      <w:r w:rsidR="006F3252">
        <w:rPr>
          <w:rFonts w:hint="eastAsia"/>
          <w:color w:val="8B8B8B"/>
        </w:rPr>
        <w:t>佟岩</w:t>
      </w:r>
      <w:r>
        <w:rPr>
          <w:rFonts w:hint="eastAsia"/>
          <w:color w:val="8B8B8B"/>
        </w:rPr>
        <w:t>（</w:t>
      </w:r>
      <w:r w:rsidR="006F3252">
        <w:rPr>
          <w:rFonts w:hint="eastAsia"/>
          <w:color w:val="8B8B8B"/>
        </w:rPr>
        <w:t>综合管理部</w:t>
      </w:r>
      <w:r>
        <w:rPr>
          <w:rFonts w:hint="eastAsia"/>
          <w:color w:val="8B8B8B"/>
        </w:rPr>
        <w:t>）</w:t>
      </w:r>
    </w:p>
    <w:p w:rsidR="00C47B2F" w:rsidRDefault="00C47B2F" w:rsidP="00C47B2F">
      <w:pPr>
        <w:pStyle w:val="a3"/>
        <w:shd w:val="clear" w:color="auto" w:fill="FFFFFF"/>
        <w:spacing w:line="480" w:lineRule="atLeast"/>
        <w:ind w:firstLine="480"/>
        <w:rPr>
          <w:color w:val="8B8B8B"/>
          <w:sz w:val="18"/>
          <w:szCs w:val="18"/>
        </w:rPr>
      </w:pPr>
      <w:r>
        <w:rPr>
          <w:rFonts w:hint="eastAsia"/>
          <w:color w:val="8B8B8B"/>
        </w:rPr>
        <w:t>联系方式：</w:t>
      </w:r>
      <w:r w:rsidR="00013A90">
        <w:rPr>
          <w:color w:val="8B8B8B"/>
        </w:rPr>
        <w:t>0532</w:t>
      </w:r>
      <w:r>
        <w:rPr>
          <w:rFonts w:hint="eastAsia"/>
          <w:color w:val="8B8B8B"/>
        </w:rPr>
        <w:t>-</w:t>
      </w:r>
      <w:r w:rsidR="00013A90">
        <w:rPr>
          <w:color w:val="8B8B8B"/>
        </w:rPr>
        <w:t>8691</w:t>
      </w:r>
      <w:r w:rsidR="006F3252">
        <w:rPr>
          <w:color w:val="8B8B8B"/>
        </w:rPr>
        <w:t>5965</w:t>
      </w:r>
      <w:r>
        <w:rPr>
          <w:rFonts w:hint="eastAsia"/>
          <w:color w:val="8B8B8B"/>
        </w:rPr>
        <w:t xml:space="preserve"> </w:t>
      </w:r>
    </w:p>
    <w:p w:rsidR="005D6A90" w:rsidRDefault="005D6A90"/>
    <w:sectPr w:rsidR="005D6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1A" w:rsidRDefault="0073281A" w:rsidP="006F3252">
      <w:r>
        <w:separator/>
      </w:r>
    </w:p>
  </w:endnote>
  <w:endnote w:type="continuationSeparator" w:id="0">
    <w:p w:rsidR="0073281A" w:rsidRDefault="0073281A" w:rsidP="006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1A" w:rsidRDefault="0073281A" w:rsidP="006F3252">
      <w:r>
        <w:separator/>
      </w:r>
    </w:p>
  </w:footnote>
  <w:footnote w:type="continuationSeparator" w:id="0">
    <w:p w:rsidR="0073281A" w:rsidRDefault="0073281A" w:rsidP="006F3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2F"/>
    <w:rsid w:val="00013A90"/>
    <w:rsid w:val="005D6A90"/>
    <w:rsid w:val="006F3252"/>
    <w:rsid w:val="0073281A"/>
    <w:rsid w:val="00C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96B759-DE8B-40BB-AC94-2C933561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B2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F3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32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3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3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8D04AFC0188EC4789EEBDD1134C6B87" ma:contentTypeVersion="1" ma:contentTypeDescription="新建文档。" ma:contentTypeScope="" ma:versionID="89a610099db742625742e9c71a1bdf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1BB0AE-1172-4764-BF3D-FAA44B7837F4}"/>
</file>

<file path=customXml/itemProps2.xml><?xml version="1.0" encoding="utf-8"?>
<ds:datastoreItem xmlns:ds="http://schemas.openxmlformats.org/officeDocument/2006/customXml" ds:itemID="{8AF03BF4-5639-4334-8463-ADCEBB1E54DC}"/>
</file>

<file path=customXml/itemProps3.xml><?xml version="1.0" encoding="utf-8"?>
<ds:datastoreItem xmlns:ds="http://schemas.openxmlformats.org/officeDocument/2006/customXml" ds:itemID="{B10AB34F-4DFB-4DC2-9B80-7F026739B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>Sinopec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张红春</dc:creator>
  <cp:keywords/>
  <dc:description/>
  <cp:lastModifiedBy>张红春</cp:lastModifiedBy>
  <cp:revision>3</cp:revision>
  <dcterms:created xsi:type="dcterms:W3CDTF">2022-01-05T01:10:00Z</dcterms:created>
  <dcterms:modified xsi:type="dcterms:W3CDTF">2022-01-05T01:39:00Z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0x01010068D04AFC0188EC4789EEBDD1134C6B87</vt:lpwstr>
  </property>
</Properties>
</file>